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63EE28" w14:textId="074CFBBA" w:rsidR="0098341C" w:rsidRDefault="0098341C" w:rsidP="0098341C">
      <w:pPr>
        <w:widowControl/>
        <w:jc w:val="left"/>
        <w:rPr>
          <w:rFonts w:ascii="黑体" w:eastAsia="黑体" w:hAnsi="黑体" w:cs="楷体"/>
          <w:sz w:val="32"/>
          <w:szCs w:val="32"/>
        </w:rPr>
      </w:pPr>
      <w:r w:rsidRPr="00192EC8">
        <w:rPr>
          <w:rFonts w:ascii="黑体" w:eastAsia="黑体" w:hAnsi="黑体" w:cs="楷体" w:hint="eastAsia"/>
          <w:sz w:val="32"/>
          <w:szCs w:val="32"/>
        </w:rPr>
        <w:t>附件</w:t>
      </w:r>
      <w:r>
        <w:rPr>
          <w:rFonts w:ascii="黑体" w:eastAsia="黑体" w:hAnsi="黑体" w:cs="楷体" w:hint="eastAsia"/>
          <w:sz w:val="32"/>
          <w:szCs w:val="32"/>
        </w:rPr>
        <w:t>1</w:t>
      </w:r>
    </w:p>
    <w:p w14:paraId="2F61C352" w14:textId="77777777" w:rsidR="0098341C" w:rsidRPr="005E7433" w:rsidRDefault="0098341C" w:rsidP="0098341C">
      <w:pPr>
        <w:widowControl/>
        <w:jc w:val="left"/>
        <w:rPr>
          <w:rFonts w:ascii="仿宋_GB2312" w:eastAsia="仿宋_GB2312" w:hAnsi="宋体"/>
          <w:sz w:val="32"/>
          <w:szCs w:val="32"/>
        </w:rPr>
      </w:pPr>
    </w:p>
    <w:p w14:paraId="26B4514B" w14:textId="77777777" w:rsidR="0098341C" w:rsidRPr="005F2BE7" w:rsidRDefault="0098341C" w:rsidP="0098341C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楷体" w:cs="楷体"/>
          <w:sz w:val="44"/>
          <w:szCs w:val="44"/>
        </w:rPr>
      </w:pPr>
      <w:r>
        <w:rPr>
          <w:rFonts w:ascii="方正小标宋简体" w:eastAsia="方正小标宋简体" w:hAnsi="楷体" w:cs="楷体" w:hint="eastAsia"/>
          <w:sz w:val="44"/>
          <w:szCs w:val="44"/>
        </w:rPr>
        <w:t>《商事仲裁与调解》</w:t>
      </w:r>
      <w:r w:rsidRPr="005F2BE7">
        <w:rPr>
          <w:rFonts w:ascii="方正小标宋简体" w:eastAsia="方正小标宋简体" w:hAnsi="楷体" w:cs="楷体" w:hint="eastAsia"/>
          <w:sz w:val="44"/>
          <w:szCs w:val="44"/>
        </w:rPr>
        <w:t>授权许可使用协议</w:t>
      </w:r>
    </w:p>
    <w:p w14:paraId="6E9F7F23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作品名称：__________________________（下称“作品”）</w:t>
      </w:r>
    </w:p>
    <w:p w14:paraId="77DD5A32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作    者：____________________________________</w:t>
      </w:r>
    </w:p>
    <w:p w14:paraId="01DA335E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投稿期刊：《商事仲裁与调解》（下称“本刊”）</w:t>
      </w:r>
    </w:p>
    <w:p w14:paraId="2AF152B9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全体作者同意，上述提交本刊发表的作品一经本刊录用，作者即将作品整体以及附属于作品的图、表、摘要或其他可以从作品中提取部分的全部复制传播的权利——包括但不限于复制权、发行权、信息网络传播权、表演权、翻译权、汇编权、改编权在著作权保护期内许可给本刊，本刊有权通过但不限于以下使用方式使用稿件：</w:t>
      </w:r>
    </w:p>
    <w:p w14:paraId="06FF582F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1、以各种已知或将来出现的形态、格式和媒介（包括但不限于纸质、数字化和电子形式）复制、发行、信息网络传播该作品；</w:t>
      </w:r>
    </w:p>
    <w:p w14:paraId="0CE6A672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2、翻译、改编、汇编该作品，以及利用该作品中的图表，摘要或任何部分衍生其他作品。</w:t>
      </w:r>
    </w:p>
    <w:p w14:paraId="078C0CB4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3、以各种表达形式（包括但不限于口头、书面）表演传播该作品。</w:t>
      </w:r>
    </w:p>
    <w:p w14:paraId="22D00C17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4、将上述权利的全部或者部分许可给第三方使用。</w:t>
      </w:r>
    </w:p>
    <w:p w14:paraId="226C98C3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5、本协议权利许可的范围为全球范围。</w:t>
      </w:r>
    </w:p>
    <w:p w14:paraId="3B2D327A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6、本协议权利许可费已包括在作品稿费中，本刊不再另行支付费用。</w:t>
      </w:r>
    </w:p>
    <w:p w14:paraId="4FF650A8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F2BE7">
        <w:rPr>
          <w:rFonts w:ascii="仿宋_GB2312" w:eastAsia="仿宋_GB2312" w:hAnsi="宋体" w:hint="eastAsia"/>
          <w:sz w:val="32"/>
          <w:szCs w:val="32"/>
        </w:rPr>
        <w:t>7、在协议下方签字的作者保证其能够代表全体作者，并保证作品没有侵犯任何其他人的权利。作者保证本作品为原创作品、无一稿多投,并且不涉及保密及其他与著作权有关的侵权问题。若发生一稿多投、侵权、泄密等问题,一切责任</w:t>
      </w:r>
      <w:r w:rsidRPr="005F2BE7">
        <w:rPr>
          <w:rFonts w:ascii="仿宋_GB2312" w:eastAsia="仿宋_GB2312" w:hAnsi="宋体" w:hint="eastAsia"/>
          <w:sz w:val="32"/>
          <w:szCs w:val="32"/>
        </w:rPr>
        <w:lastRenderedPageBreak/>
        <w:t>由作者负责。</w:t>
      </w:r>
    </w:p>
    <w:p w14:paraId="37810ACF" w14:textId="77777777" w:rsidR="0098341C" w:rsidRPr="00774CA0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color w:val="000000" w:themeColor="text1"/>
          <w:sz w:val="32"/>
          <w:szCs w:val="32"/>
        </w:rPr>
      </w:pPr>
      <w:r w:rsidRPr="005F2BE7">
        <w:rPr>
          <w:rFonts w:ascii="仿宋_GB2312" w:eastAsia="仿宋_GB2312" w:hAnsi="宋体" w:hint="eastAsia"/>
          <w:color w:val="000000" w:themeColor="text1"/>
          <w:sz w:val="32"/>
          <w:szCs w:val="32"/>
        </w:rPr>
        <w:t>8、本协议由作者按顺序</w:t>
      </w:r>
      <w:proofErr w:type="gramStart"/>
      <w:r w:rsidRPr="005F2BE7">
        <w:rPr>
          <w:rFonts w:ascii="仿宋_GB2312" w:eastAsia="仿宋_GB2312" w:hAnsi="宋体" w:hint="eastAsia"/>
          <w:color w:val="000000" w:themeColor="text1"/>
          <w:sz w:val="32"/>
          <w:szCs w:val="32"/>
        </w:rPr>
        <w:t>手写签署</w:t>
      </w:r>
      <w:proofErr w:type="gramEnd"/>
      <w:r w:rsidRPr="005F2BE7">
        <w:rPr>
          <w:rFonts w:ascii="仿宋_GB2312" w:eastAsia="仿宋_GB2312" w:hAnsi="宋体" w:hint="eastAsia"/>
          <w:color w:val="000000" w:themeColor="text1"/>
          <w:sz w:val="32"/>
          <w:szCs w:val="32"/>
        </w:rPr>
        <w:t>姓名、日期后，</w:t>
      </w:r>
      <w:hyperlink r:id="rId6" w:history="1">
        <w:r w:rsidRPr="005F2BE7">
          <w:rPr>
            <w:rStyle w:val="a3"/>
            <w:rFonts w:ascii="仿宋_GB2312" w:eastAsia="仿宋_GB2312" w:hAnsi="宋体" w:hint="eastAsia"/>
            <w:color w:val="000000" w:themeColor="text1"/>
            <w:sz w:val="32"/>
            <w:szCs w:val="32"/>
          </w:rPr>
          <w:t>将扫描件发送至</w:t>
        </w:r>
        <w:r w:rsidRPr="00774CA0">
          <w:rPr>
            <w:rStyle w:val="a3"/>
            <w:rFonts w:ascii="仿宋_GB2312" w:eastAsia="仿宋_GB2312" w:hAnsi="宋体" w:hint="eastAsia"/>
            <w:color w:val="000000" w:themeColor="text1"/>
            <w:sz w:val="32"/>
            <w:szCs w:val="32"/>
          </w:rPr>
          <w:t>《商事仲裁与调解》</w:t>
        </w:r>
        <w:r w:rsidRPr="005F2BE7">
          <w:rPr>
            <w:rStyle w:val="a3"/>
            <w:rFonts w:ascii="仿宋_GB2312" w:eastAsia="仿宋_GB2312" w:hAnsi="宋体" w:hint="eastAsia"/>
            <w:color w:val="000000" w:themeColor="text1"/>
            <w:sz w:val="32"/>
            <w:szCs w:val="32"/>
          </w:rPr>
          <w:t>邮箱shangzhong@ccpit.org</w:t>
        </w:r>
      </w:hyperlink>
    </w:p>
    <w:p w14:paraId="6C886F81" w14:textId="77777777" w:rsidR="0098341C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492A8C91" w14:textId="77777777" w:rsidR="0098341C" w:rsidRPr="005F2BE7" w:rsidRDefault="0098341C" w:rsidP="0098341C">
      <w:pPr>
        <w:adjustRightInd w:val="0"/>
        <w:snapToGrid w:val="0"/>
        <w:spacing w:afterLines="50" w:after="156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14:paraId="005F7550" w14:textId="77777777" w:rsidR="0098341C" w:rsidRPr="005F2BE7" w:rsidRDefault="0098341C" w:rsidP="0098341C">
      <w:pPr>
        <w:adjustRightInd w:val="0"/>
        <w:snapToGrid w:val="0"/>
        <w:spacing w:line="252" w:lineRule="auto"/>
        <w:ind w:right="640" w:firstLineChars="1450" w:firstLine="4640"/>
        <w:rPr>
          <w:rFonts w:ascii="仿宋_GB2312" w:eastAsia="仿宋_GB2312" w:hAnsi="楷体" w:cs="楷体"/>
          <w:color w:val="000000"/>
          <w:sz w:val="32"/>
          <w:szCs w:val="32"/>
        </w:rPr>
      </w:pPr>
      <w:r w:rsidRPr="005F2BE7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作者签名： </w:t>
      </w:r>
      <w:r w:rsidRPr="005F2BE7">
        <w:rPr>
          <w:rFonts w:ascii="仿宋_GB2312" w:eastAsia="仿宋_GB2312" w:hAnsi="楷体" w:cs="楷体"/>
          <w:color w:val="000000"/>
          <w:sz w:val="32"/>
          <w:szCs w:val="32"/>
        </w:rPr>
        <w:t xml:space="preserve">           </w:t>
      </w:r>
    </w:p>
    <w:p w14:paraId="69244159" w14:textId="77777777" w:rsidR="0098341C" w:rsidRPr="00807131" w:rsidRDefault="0098341C" w:rsidP="0098341C">
      <w:pPr>
        <w:adjustRightInd w:val="0"/>
        <w:snapToGrid w:val="0"/>
        <w:spacing w:line="252" w:lineRule="auto"/>
        <w:ind w:right="640" w:firstLineChars="1450" w:firstLine="4640"/>
        <w:rPr>
          <w:rFonts w:ascii="仿宋_GB2312" w:eastAsia="仿宋_GB2312" w:hAnsi="楷体" w:cs="楷体"/>
          <w:color w:val="000000"/>
          <w:sz w:val="32"/>
          <w:szCs w:val="32"/>
        </w:rPr>
      </w:pPr>
      <w:r w:rsidRPr="005F2BE7">
        <w:rPr>
          <w:rFonts w:ascii="仿宋_GB2312" w:eastAsia="仿宋_GB2312" w:hAnsi="楷体" w:cs="楷体"/>
          <w:color w:val="000000"/>
          <w:sz w:val="32"/>
          <w:szCs w:val="32"/>
        </w:rPr>
        <w:t>日期：</w:t>
      </w:r>
      <w:r w:rsidRPr="005F2BE7">
        <w:rPr>
          <w:rFonts w:ascii="仿宋_GB2312" w:eastAsia="仿宋_GB2312" w:hAnsi="楷体" w:cs="楷体" w:hint="eastAsia"/>
          <w:color w:val="000000"/>
          <w:sz w:val="32"/>
          <w:szCs w:val="32"/>
        </w:rPr>
        <w:t xml:space="preserve"> </w:t>
      </w:r>
      <w:r w:rsidRPr="005F2BE7">
        <w:rPr>
          <w:rFonts w:ascii="仿宋_GB2312" w:eastAsia="仿宋_GB2312" w:hAnsi="楷体" w:cs="楷体"/>
          <w:color w:val="000000"/>
          <w:sz w:val="32"/>
          <w:szCs w:val="32"/>
        </w:rPr>
        <w:t xml:space="preserve">               </w:t>
      </w:r>
    </w:p>
    <w:p w14:paraId="3865BE4A" w14:textId="77777777" w:rsidR="002B5E23" w:rsidRDefault="002B5E23"/>
    <w:sectPr w:rsidR="002B5E23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B5E785" w14:textId="77777777" w:rsidR="00385675" w:rsidRDefault="00385675" w:rsidP="0098341C">
      <w:r>
        <w:separator/>
      </w:r>
    </w:p>
  </w:endnote>
  <w:endnote w:type="continuationSeparator" w:id="0">
    <w:p w14:paraId="59FAFA61" w14:textId="77777777" w:rsidR="00385675" w:rsidRDefault="00385675" w:rsidP="00983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09354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2A9C0659" w14:textId="71E57AD9" w:rsidR="0098341C" w:rsidRDefault="0098341C">
            <w:pPr>
              <w:pStyle w:val="a6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zh-CN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585155" w14:textId="77777777" w:rsidR="0098341C" w:rsidRDefault="0098341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C0FD8" w14:textId="77777777" w:rsidR="00385675" w:rsidRDefault="00385675" w:rsidP="0098341C">
      <w:r>
        <w:separator/>
      </w:r>
    </w:p>
  </w:footnote>
  <w:footnote w:type="continuationSeparator" w:id="0">
    <w:p w14:paraId="4C564CF3" w14:textId="77777777" w:rsidR="00385675" w:rsidRDefault="00385675" w:rsidP="009834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1C"/>
    <w:rsid w:val="002B5E23"/>
    <w:rsid w:val="00385675"/>
    <w:rsid w:val="00640624"/>
    <w:rsid w:val="0098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B6DC77"/>
  <w15:chartTrackingRefBased/>
  <w15:docId w15:val="{EC764A55-ACA3-42DB-8553-0EC88CA6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41C"/>
    <w:pPr>
      <w:widowControl w:val="0"/>
      <w:jc w:val="both"/>
    </w:pPr>
    <w:rPr>
      <w:rFonts w:ascii="Cambria" w:eastAsia="宋体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8341C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983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8341C"/>
    <w:rPr>
      <w:rFonts w:ascii="Cambria" w:eastAsia="宋体" w:hAnsi="Cambria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83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8341C"/>
    <w:rPr>
      <w:rFonts w:ascii="Cambria" w:eastAsia="宋体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3558;&#25195;&#25551;&#20214;&#21457;&#36865;&#33267;&#12298;&#21830;&#20107;&#20210;&#35009;&#19982;&#35843;&#35299;&#12299;&#37038;&#31665;shangzhong@ccpit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孙丽云</dc:creator>
  <cp:keywords/>
  <dc:description/>
  <cp:lastModifiedBy>孙丽云</cp:lastModifiedBy>
  <cp:revision>2</cp:revision>
  <dcterms:created xsi:type="dcterms:W3CDTF">2020-09-08T12:37:00Z</dcterms:created>
  <dcterms:modified xsi:type="dcterms:W3CDTF">2020-09-08T12:37:00Z</dcterms:modified>
</cp:coreProperties>
</file>