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7017E" w14:textId="77777777" w:rsidR="00914253" w:rsidRPr="003C3853" w:rsidRDefault="00914253" w:rsidP="00914253">
      <w:pPr>
        <w:adjustRightInd w:val="0"/>
        <w:snapToGrid w:val="0"/>
        <w:rPr>
          <w:rStyle w:val="a3"/>
          <w:sz w:val="32"/>
          <w:szCs w:val="32"/>
        </w:rPr>
      </w:pPr>
      <w:r w:rsidRPr="003C3853">
        <w:rPr>
          <w:rStyle w:val="a3"/>
          <w:rFonts w:hint="eastAsia"/>
          <w:sz w:val="32"/>
          <w:szCs w:val="32"/>
        </w:rPr>
        <w:t>附件2</w:t>
      </w:r>
    </w:p>
    <w:p w14:paraId="5A70F2D9" w14:textId="77777777" w:rsidR="00914253" w:rsidRDefault="00914253" w:rsidP="00914253">
      <w:pPr>
        <w:adjustRightInd w:val="0"/>
        <w:snapToGrid w:val="0"/>
        <w:ind w:firstLineChars="200" w:firstLine="560"/>
        <w:jc w:val="center"/>
        <w:rPr>
          <w:sz w:val="28"/>
          <w:szCs w:val="28"/>
        </w:rPr>
      </w:pPr>
    </w:p>
    <w:p w14:paraId="3A2151E3" w14:textId="77777777" w:rsidR="00914253" w:rsidRDefault="00914253" w:rsidP="00914253">
      <w:pPr>
        <w:adjustRightInd w:val="0"/>
        <w:snapToGrid w:val="0"/>
        <w:jc w:val="center"/>
        <w:rPr>
          <w:rFonts w:ascii="方正小标宋简体" w:eastAsia="方正小标宋简体"/>
          <w:sz w:val="44"/>
          <w:szCs w:val="44"/>
        </w:rPr>
      </w:pPr>
      <w:r w:rsidRPr="003C3853">
        <w:rPr>
          <w:rFonts w:ascii="方正小标宋简体" w:eastAsia="方正小标宋简体" w:hint="eastAsia"/>
          <w:sz w:val="44"/>
          <w:szCs w:val="44"/>
        </w:rPr>
        <w:t>“仲裁机构骨干人员高级研修班”</w:t>
      </w:r>
    </w:p>
    <w:p w14:paraId="2B4F5040" w14:textId="77777777" w:rsidR="00914253" w:rsidRPr="003C3853" w:rsidRDefault="00914253" w:rsidP="00914253">
      <w:pPr>
        <w:adjustRightInd w:val="0"/>
        <w:snapToGrid w:val="0"/>
        <w:jc w:val="center"/>
        <w:rPr>
          <w:rFonts w:ascii="方正小标宋简体" w:eastAsia="方正小标宋简体"/>
          <w:sz w:val="44"/>
          <w:szCs w:val="44"/>
        </w:rPr>
      </w:pPr>
      <w:r w:rsidRPr="003C3853">
        <w:rPr>
          <w:rFonts w:ascii="方正小标宋简体" w:eastAsia="方正小标宋简体" w:hint="eastAsia"/>
          <w:sz w:val="44"/>
          <w:szCs w:val="44"/>
        </w:rPr>
        <w:t>报名回执表</w:t>
      </w:r>
    </w:p>
    <w:tbl>
      <w:tblPr>
        <w:tblW w:w="8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5387"/>
      </w:tblGrid>
      <w:tr w:rsidR="00914253" w:rsidRPr="003C3853" w14:paraId="34855182" w14:textId="77777777" w:rsidTr="007C1805"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CC6787A" w14:textId="77777777" w:rsidR="00914253" w:rsidRPr="003C3853" w:rsidRDefault="00914253" w:rsidP="007C1805">
            <w:pPr>
              <w:adjustRightInd w:val="0"/>
              <w:snapToGrid w:val="0"/>
              <w:jc w:val="both"/>
              <w:rPr>
                <w:rFonts w:ascii="仿宋_GB2312" w:eastAsia="仿宋_GB2312" w:hAnsi="Helvetica Neue" w:hint="eastAsia"/>
                <w:color w:val="333333"/>
                <w:spacing w:val="8"/>
                <w:sz w:val="32"/>
                <w:szCs w:val="32"/>
              </w:rPr>
            </w:pPr>
            <w:r w:rsidRPr="003C3853">
              <w:rPr>
                <w:rFonts w:ascii="仿宋_GB2312" w:eastAsia="仿宋_GB2312" w:hint="eastAsia"/>
                <w:color w:val="333333"/>
                <w:spacing w:val="8"/>
                <w:sz w:val="32"/>
                <w:szCs w:val="32"/>
              </w:rPr>
              <w:t>姓名</w:t>
            </w:r>
          </w:p>
        </w:tc>
        <w:tc>
          <w:tcPr>
            <w:tcW w:w="5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5088FE7" w14:textId="77777777" w:rsidR="00914253" w:rsidRPr="003C3853" w:rsidRDefault="00914253" w:rsidP="007C1805">
            <w:pPr>
              <w:adjustRightInd w:val="0"/>
              <w:snapToGrid w:val="0"/>
              <w:jc w:val="both"/>
              <w:rPr>
                <w:rFonts w:ascii="仿宋_GB2312" w:eastAsia="仿宋_GB2312" w:hAnsi="Helvetica Neue" w:hint="eastAsia"/>
                <w:color w:val="333333"/>
                <w:spacing w:val="8"/>
                <w:sz w:val="32"/>
                <w:szCs w:val="32"/>
              </w:rPr>
            </w:pPr>
          </w:p>
        </w:tc>
      </w:tr>
      <w:tr w:rsidR="00914253" w:rsidRPr="003C3853" w14:paraId="56A04D0E" w14:textId="77777777" w:rsidTr="007C1805">
        <w:tc>
          <w:tcPr>
            <w:tcW w:w="2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994B1BA" w14:textId="77777777" w:rsidR="00914253" w:rsidRPr="003C3853" w:rsidRDefault="00914253" w:rsidP="007C1805">
            <w:pPr>
              <w:adjustRightInd w:val="0"/>
              <w:snapToGrid w:val="0"/>
              <w:jc w:val="both"/>
              <w:rPr>
                <w:rFonts w:ascii="仿宋_GB2312" w:eastAsia="仿宋_GB2312" w:hAnsi="Helvetica Neue" w:hint="eastAsia"/>
                <w:color w:val="333333"/>
                <w:spacing w:val="8"/>
                <w:sz w:val="32"/>
                <w:szCs w:val="32"/>
              </w:rPr>
            </w:pPr>
            <w:r w:rsidRPr="003C3853">
              <w:rPr>
                <w:rFonts w:ascii="仿宋_GB2312" w:eastAsia="仿宋_GB2312" w:hint="eastAsia"/>
                <w:color w:val="333333"/>
                <w:spacing w:val="8"/>
                <w:sz w:val="32"/>
                <w:szCs w:val="32"/>
              </w:rPr>
              <w:t>手机号码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873340A" w14:textId="77777777" w:rsidR="00914253" w:rsidRPr="003C3853" w:rsidRDefault="00914253" w:rsidP="007C1805">
            <w:pPr>
              <w:adjustRightInd w:val="0"/>
              <w:snapToGrid w:val="0"/>
              <w:jc w:val="both"/>
              <w:rPr>
                <w:rFonts w:ascii="仿宋_GB2312" w:eastAsia="仿宋_GB2312" w:hAnsi="Helvetica Neue" w:hint="eastAsia"/>
                <w:color w:val="333333"/>
                <w:spacing w:val="8"/>
                <w:sz w:val="32"/>
                <w:szCs w:val="32"/>
              </w:rPr>
            </w:pPr>
          </w:p>
        </w:tc>
      </w:tr>
      <w:tr w:rsidR="00914253" w:rsidRPr="003C3853" w14:paraId="3C112124" w14:textId="77777777" w:rsidTr="007C1805">
        <w:tc>
          <w:tcPr>
            <w:tcW w:w="2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EB901BA" w14:textId="77777777" w:rsidR="00914253" w:rsidRPr="003C3853" w:rsidRDefault="00914253" w:rsidP="007C1805">
            <w:pPr>
              <w:adjustRightInd w:val="0"/>
              <w:snapToGrid w:val="0"/>
              <w:jc w:val="both"/>
              <w:rPr>
                <w:rFonts w:ascii="仿宋_GB2312" w:eastAsia="仿宋_GB2312" w:hAnsi="Helvetica Neue" w:hint="eastAsia"/>
                <w:color w:val="333333"/>
                <w:spacing w:val="8"/>
                <w:sz w:val="32"/>
                <w:szCs w:val="32"/>
              </w:rPr>
            </w:pPr>
            <w:r w:rsidRPr="003C3853">
              <w:rPr>
                <w:rFonts w:ascii="仿宋_GB2312" w:eastAsia="仿宋_GB2312" w:hint="eastAsia"/>
                <w:color w:val="333333"/>
                <w:spacing w:val="8"/>
                <w:sz w:val="32"/>
                <w:szCs w:val="32"/>
              </w:rPr>
              <w:t>邮箱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A842F22" w14:textId="77777777" w:rsidR="00914253" w:rsidRPr="003C3853" w:rsidRDefault="00914253" w:rsidP="007C1805">
            <w:pPr>
              <w:adjustRightInd w:val="0"/>
              <w:snapToGrid w:val="0"/>
              <w:jc w:val="both"/>
              <w:rPr>
                <w:rFonts w:ascii="仿宋_GB2312" w:eastAsia="仿宋_GB2312" w:hAnsi="Helvetica Neue" w:hint="eastAsia"/>
                <w:color w:val="333333"/>
                <w:spacing w:val="8"/>
                <w:sz w:val="32"/>
                <w:szCs w:val="32"/>
              </w:rPr>
            </w:pPr>
          </w:p>
        </w:tc>
      </w:tr>
      <w:tr w:rsidR="00914253" w:rsidRPr="003C3853" w14:paraId="30247957" w14:textId="77777777" w:rsidTr="007C1805">
        <w:tc>
          <w:tcPr>
            <w:tcW w:w="2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8312A3B" w14:textId="77777777" w:rsidR="00914253" w:rsidRPr="003C3853" w:rsidRDefault="00914253" w:rsidP="007C1805">
            <w:pPr>
              <w:adjustRightInd w:val="0"/>
              <w:snapToGrid w:val="0"/>
              <w:jc w:val="both"/>
              <w:rPr>
                <w:rFonts w:ascii="仿宋_GB2312" w:eastAsia="仿宋_GB2312" w:hAnsi="Helvetica Neue" w:hint="eastAsia"/>
                <w:color w:val="333333"/>
                <w:spacing w:val="8"/>
                <w:sz w:val="32"/>
                <w:szCs w:val="32"/>
              </w:rPr>
            </w:pPr>
            <w:r w:rsidRPr="003C3853">
              <w:rPr>
                <w:rFonts w:ascii="仿宋_GB2312" w:eastAsia="仿宋_GB2312" w:hint="eastAsia"/>
                <w:color w:val="333333"/>
                <w:spacing w:val="8"/>
                <w:sz w:val="32"/>
                <w:szCs w:val="32"/>
              </w:rPr>
              <w:t>单位名称及职务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12E1691" w14:textId="77777777" w:rsidR="00914253" w:rsidRPr="003C3853" w:rsidRDefault="00914253" w:rsidP="007C1805">
            <w:pPr>
              <w:adjustRightInd w:val="0"/>
              <w:snapToGrid w:val="0"/>
              <w:jc w:val="both"/>
              <w:rPr>
                <w:rFonts w:ascii="仿宋_GB2312" w:eastAsia="仿宋_GB2312" w:hAnsi="Helvetica Neue" w:hint="eastAsia"/>
                <w:color w:val="333333"/>
                <w:spacing w:val="8"/>
                <w:sz w:val="32"/>
                <w:szCs w:val="32"/>
              </w:rPr>
            </w:pPr>
          </w:p>
        </w:tc>
      </w:tr>
      <w:tr w:rsidR="00914253" w:rsidRPr="003C3853" w14:paraId="77FDF40C" w14:textId="77777777" w:rsidTr="007C1805">
        <w:tc>
          <w:tcPr>
            <w:tcW w:w="2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24FCF15" w14:textId="77777777" w:rsidR="00914253" w:rsidRPr="003C3853" w:rsidRDefault="00914253" w:rsidP="007C1805">
            <w:pPr>
              <w:adjustRightInd w:val="0"/>
              <w:snapToGrid w:val="0"/>
              <w:jc w:val="both"/>
              <w:rPr>
                <w:rFonts w:ascii="仿宋_GB2312" w:eastAsia="仿宋_GB2312" w:hAnsi="Helvetica Neue" w:hint="eastAsia"/>
                <w:color w:val="333333"/>
                <w:spacing w:val="8"/>
                <w:sz w:val="32"/>
                <w:szCs w:val="32"/>
              </w:rPr>
            </w:pPr>
            <w:r w:rsidRPr="003C3853">
              <w:rPr>
                <w:rFonts w:ascii="仿宋_GB2312" w:eastAsia="仿宋_GB2312" w:hint="eastAsia"/>
                <w:color w:val="333333"/>
                <w:spacing w:val="8"/>
                <w:sz w:val="32"/>
                <w:szCs w:val="32"/>
              </w:rPr>
              <w:t>单位纳税人识别号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AC80F40" w14:textId="77777777" w:rsidR="00914253" w:rsidRPr="003C3853" w:rsidRDefault="00914253" w:rsidP="007C1805">
            <w:pPr>
              <w:adjustRightInd w:val="0"/>
              <w:snapToGrid w:val="0"/>
              <w:jc w:val="both"/>
              <w:rPr>
                <w:rFonts w:ascii="仿宋_GB2312" w:eastAsia="仿宋_GB2312" w:hAnsi="Helvetica Neue" w:hint="eastAsia"/>
                <w:color w:val="333333"/>
                <w:spacing w:val="8"/>
                <w:sz w:val="32"/>
                <w:szCs w:val="32"/>
              </w:rPr>
            </w:pPr>
          </w:p>
        </w:tc>
      </w:tr>
      <w:tr w:rsidR="00914253" w:rsidRPr="003C3853" w14:paraId="48A4FA1A" w14:textId="77777777" w:rsidTr="007C1805">
        <w:tc>
          <w:tcPr>
            <w:tcW w:w="2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488737B" w14:textId="77777777" w:rsidR="00914253" w:rsidRPr="003C3853" w:rsidRDefault="00914253" w:rsidP="007C1805">
            <w:pPr>
              <w:adjustRightInd w:val="0"/>
              <w:snapToGrid w:val="0"/>
              <w:jc w:val="both"/>
              <w:rPr>
                <w:rFonts w:ascii="仿宋_GB2312" w:eastAsia="仿宋_GB2312"/>
                <w:color w:val="333333"/>
                <w:spacing w:val="8"/>
                <w:sz w:val="32"/>
                <w:szCs w:val="32"/>
              </w:rPr>
            </w:pPr>
            <w:r w:rsidRPr="003C3853">
              <w:rPr>
                <w:rFonts w:ascii="仿宋_GB2312" w:eastAsia="仿宋_GB2312" w:hint="eastAsia"/>
                <w:color w:val="333333"/>
                <w:spacing w:val="8"/>
                <w:sz w:val="32"/>
                <w:szCs w:val="32"/>
              </w:rPr>
              <w:t>对外经贸大学国际交流中心酒店预定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1C33117" w14:textId="77777777" w:rsidR="00914253" w:rsidRDefault="00914253" w:rsidP="007C1805">
            <w:pPr>
              <w:adjustRightInd w:val="0"/>
              <w:snapToGrid w:val="0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3C3853">
              <w:rPr>
                <w:rFonts w:ascii="仿宋_GB2312" w:eastAsia="仿宋_GB2312" w:hint="eastAsia"/>
                <w:sz w:val="32"/>
                <w:szCs w:val="32"/>
              </w:rPr>
              <w:sym w:font="Wingdings 2" w:char="00A3"/>
            </w:r>
            <w:proofErr w:type="gramStart"/>
            <w:r w:rsidRPr="003C3853">
              <w:rPr>
                <w:rFonts w:ascii="仿宋_GB2312" w:eastAsia="仿宋_GB2312" w:hint="eastAsia"/>
                <w:sz w:val="32"/>
                <w:szCs w:val="32"/>
              </w:rPr>
              <w:t>标准双</w:t>
            </w:r>
            <w:proofErr w:type="gramEnd"/>
            <w:r w:rsidRPr="003C3853">
              <w:rPr>
                <w:rFonts w:ascii="仿宋_GB2312" w:eastAsia="仿宋_GB2312" w:hint="eastAsia"/>
                <w:sz w:val="32"/>
                <w:szCs w:val="32"/>
              </w:rPr>
              <w:t xml:space="preserve">人间 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</w:t>
            </w:r>
            <w:r w:rsidRPr="003C3853">
              <w:rPr>
                <w:rFonts w:ascii="仿宋_GB2312" w:eastAsia="仿宋_GB2312" w:hint="eastAsia"/>
                <w:sz w:val="32"/>
                <w:szCs w:val="32"/>
              </w:rPr>
              <w:sym w:font="Wingdings 2" w:char="00A3"/>
            </w:r>
            <w:r w:rsidRPr="003C3853">
              <w:rPr>
                <w:rFonts w:ascii="仿宋_GB2312" w:eastAsia="仿宋_GB2312" w:hint="eastAsia"/>
                <w:sz w:val="32"/>
                <w:szCs w:val="32"/>
              </w:rPr>
              <w:t>标准大床房</w:t>
            </w:r>
          </w:p>
          <w:p w14:paraId="183F1F6B" w14:textId="77777777" w:rsidR="00914253" w:rsidRPr="003C3853" w:rsidRDefault="00914253" w:rsidP="007C1805">
            <w:pPr>
              <w:adjustRightInd w:val="0"/>
              <w:snapToGrid w:val="0"/>
              <w:jc w:val="both"/>
              <w:rPr>
                <w:rFonts w:ascii="仿宋_GB2312" w:eastAsia="仿宋_GB2312" w:hAnsi="Helvetica Neue" w:hint="eastAsia"/>
                <w:color w:val="333333"/>
                <w:spacing w:val="8"/>
                <w:sz w:val="32"/>
                <w:szCs w:val="32"/>
              </w:rPr>
            </w:pPr>
            <w:r w:rsidRPr="003C3853">
              <w:rPr>
                <w:rFonts w:ascii="仿宋_GB2312" w:eastAsia="仿宋_GB2312" w:hint="eastAsia"/>
                <w:sz w:val="32"/>
                <w:szCs w:val="32"/>
              </w:rPr>
              <w:sym w:font="Wingdings 2" w:char="00A3"/>
            </w:r>
            <w:r w:rsidRPr="003C3853">
              <w:rPr>
                <w:rFonts w:ascii="仿宋_GB2312" w:eastAsia="仿宋_GB2312" w:hint="eastAsia"/>
                <w:sz w:val="32"/>
                <w:szCs w:val="32"/>
              </w:rPr>
              <w:t>不需要</w:t>
            </w:r>
          </w:p>
        </w:tc>
      </w:tr>
      <w:tr w:rsidR="00914253" w:rsidRPr="003C3853" w14:paraId="1B260237" w14:textId="77777777" w:rsidTr="007C1805">
        <w:tc>
          <w:tcPr>
            <w:tcW w:w="835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C1B940E" w14:textId="77777777" w:rsidR="00914253" w:rsidRPr="003C3853" w:rsidRDefault="00914253" w:rsidP="007C1805">
            <w:pPr>
              <w:adjustRightInd w:val="0"/>
              <w:snapToGrid w:val="0"/>
              <w:jc w:val="both"/>
              <w:rPr>
                <w:rStyle w:val="a3"/>
                <w:rFonts w:ascii="仿宋_GB2312" w:eastAsia="仿宋_GB2312"/>
                <w:color w:val="333333"/>
                <w:sz w:val="32"/>
                <w:szCs w:val="32"/>
              </w:rPr>
            </w:pPr>
            <w:r w:rsidRPr="003C3853">
              <w:rPr>
                <w:rStyle w:val="a3"/>
                <w:rFonts w:ascii="仿宋_GB2312" w:eastAsia="仿宋_GB2312" w:hint="eastAsia"/>
                <w:color w:val="333333"/>
                <w:sz w:val="32"/>
                <w:szCs w:val="32"/>
              </w:rPr>
              <w:t>备注：</w:t>
            </w:r>
          </w:p>
          <w:p w14:paraId="490BCA68" w14:textId="77777777" w:rsidR="00914253" w:rsidRPr="003C3853" w:rsidRDefault="00914253" w:rsidP="007C1805">
            <w:pPr>
              <w:adjustRightInd w:val="0"/>
              <w:snapToGrid w:val="0"/>
              <w:jc w:val="both"/>
              <w:rPr>
                <w:rFonts w:ascii="仿宋_GB2312" w:eastAsia="仿宋_GB2312"/>
                <w:color w:val="333333"/>
                <w:sz w:val="32"/>
                <w:szCs w:val="32"/>
              </w:rPr>
            </w:pPr>
            <w:r w:rsidRPr="003C3853">
              <w:rPr>
                <w:rFonts w:ascii="仿宋_GB2312" w:eastAsia="仿宋_GB2312" w:hint="eastAsia"/>
                <w:color w:val="333333"/>
                <w:sz w:val="32"/>
                <w:szCs w:val="32"/>
              </w:rPr>
              <w:t>1.请详细填写报名回执表有关信息，发送至邮箱:</w:t>
            </w:r>
            <w:r w:rsidRPr="003C3853"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 w:rsidRPr="003C3853">
              <w:rPr>
                <w:rFonts w:ascii="仿宋_GB2312" w:eastAsia="仿宋_GB2312" w:hint="eastAsia"/>
                <w:color w:val="333333"/>
                <w:sz w:val="32"/>
                <w:szCs w:val="32"/>
              </w:rPr>
              <w:t>wuwenjie@fanyuzeli.com。</w:t>
            </w:r>
          </w:p>
          <w:p w14:paraId="6460D238" w14:textId="77777777" w:rsidR="00914253" w:rsidRPr="003C3853" w:rsidRDefault="00914253" w:rsidP="007C1805">
            <w:pPr>
              <w:adjustRightInd w:val="0"/>
              <w:snapToGrid w:val="0"/>
              <w:jc w:val="both"/>
              <w:rPr>
                <w:rFonts w:ascii="仿宋_GB2312" w:eastAsia="仿宋_GB2312"/>
                <w:color w:val="333333"/>
                <w:sz w:val="32"/>
                <w:szCs w:val="32"/>
              </w:rPr>
            </w:pPr>
            <w:r w:rsidRPr="003C3853">
              <w:rPr>
                <w:rFonts w:ascii="仿宋_GB2312" w:eastAsia="仿宋_GB2312" w:hint="eastAsia"/>
                <w:color w:val="333333"/>
                <w:sz w:val="32"/>
                <w:szCs w:val="32"/>
              </w:rPr>
              <w:t>2.在收到通过上述邮箱发送的报名确认函后3日内，将</w:t>
            </w:r>
            <w:proofErr w:type="gramStart"/>
            <w:r w:rsidRPr="003C3853">
              <w:rPr>
                <w:rFonts w:ascii="仿宋_GB2312" w:eastAsia="仿宋_GB2312" w:hint="eastAsia"/>
                <w:color w:val="333333"/>
                <w:sz w:val="32"/>
                <w:szCs w:val="32"/>
              </w:rPr>
              <w:t>培训费全款</w:t>
            </w:r>
            <w:proofErr w:type="gramEnd"/>
            <w:r w:rsidRPr="003C3853">
              <w:rPr>
                <w:rFonts w:ascii="仿宋_GB2312" w:eastAsia="仿宋_GB2312" w:hint="eastAsia"/>
                <w:color w:val="333333"/>
                <w:sz w:val="32"/>
                <w:szCs w:val="32"/>
              </w:rPr>
              <w:t>通过在线付款方式汇至对外经济贸易大学账户。</w:t>
            </w:r>
          </w:p>
          <w:p w14:paraId="716D9165" w14:textId="77777777" w:rsidR="00914253" w:rsidRPr="003C3853" w:rsidRDefault="00914253" w:rsidP="007C1805">
            <w:pPr>
              <w:adjustRightInd w:val="0"/>
              <w:snapToGrid w:val="0"/>
              <w:jc w:val="both"/>
              <w:rPr>
                <w:rFonts w:ascii="仿宋_GB2312" w:eastAsia="仿宋_GB2312"/>
                <w:color w:val="333333"/>
                <w:sz w:val="32"/>
                <w:szCs w:val="32"/>
              </w:rPr>
            </w:pPr>
            <w:r w:rsidRPr="003C3853">
              <w:rPr>
                <w:rFonts w:ascii="仿宋_GB2312" w:eastAsia="仿宋_GB2312" w:hint="eastAsia"/>
                <w:color w:val="333333"/>
                <w:sz w:val="32"/>
                <w:szCs w:val="32"/>
              </w:rPr>
              <w:t>3．联系人：</w:t>
            </w:r>
          </w:p>
          <w:p w14:paraId="136FD4D8" w14:textId="77777777" w:rsidR="00914253" w:rsidRPr="003C3853" w:rsidRDefault="00914253" w:rsidP="007C1805">
            <w:pPr>
              <w:adjustRightInd w:val="0"/>
              <w:snapToGrid w:val="0"/>
              <w:jc w:val="both"/>
              <w:rPr>
                <w:rFonts w:ascii="仿宋_GB2312" w:eastAsia="仿宋_GB2312"/>
                <w:color w:val="333333"/>
                <w:sz w:val="32"/>
                <w:szCs w:val="32"/>
              </w:rPr>
            </w:pPr>
            <w:r w:rsidRPr="003C3853">
              <w:rPr>
                <w:rFonts w:ascii="仿宋_GB2312" w:eastAsia="仿宋_GB2312" w:hint="eastAsia"/>
                <w:color w:val="333333"/>
                <w:sz w:val="32"/>
                <w:szCs w:val="32"/>
              </w:rPr>
              <w:t>姓名：吴文杰</w:t>
            </w:r>
          </w:p>
          <w:p w14:paraId="44450D67" w14:textId="77777777" w:rsidR="00914253" w:rsidRPr="003C3853" w:rsidRDefault="00914253" w:rsidP="007C1805">
            <w:pPr>
              <w:adjustRightInd w:val="0"/>
              <w:snapToGrid w:val="0"/>
              <w:jc w:val="both"/>
              <w:rPr>
                <w:rFonts w:ascii="仿宋_GB2312" w:eastAsia="仿宋_GB2312"/>
                <w:color w:val="333333"/>
                <w:sz w:val="32"/>
                <w:szCs w:val="32"/>
              </w:rPr>
            </w:pPr>
            <w:r w:rsidRPr="003C3853">
              <w:rPr>
                <w:rFonts w:ascii="仿宋_GB2312" w:eastAsia="仿宋_GB2312" w:hint="eastAsia"/>
                <w:color w:val="333333"/>
                <w:sz w:val="32"/>
                <w:szCs w:val="32"/>
              </w:rPr>
              <w:t>电话：18600528061</w:t>
            </w:r>
          </w:p>
          <w:p w14:paraId="28200555" w14:textId="77777777" w:rsidR="00914253" w:rsidRPr="003C3853" w:rsidRDefault="00914253" w:rsidP="007C1805">
            <w:pPr>
              <w:adjustRightInd w:val="0"/>
              <w:snapToGrid w:val="0"/>
              <w:jc w:val="both"/>
              <w:rPr>
                <w:rFonts w:ascii="仿宋_GB2312" w:eastAsia="仿宋_GB2312"/>
                <w:color w:val="333333"/>
                <w:sz w:val="32"/>
                <w:szCs w:val="32"/>
              </w:rPr>
            </w:pPr>
            <w:r w:rsidRPr="003C3853">
              <w:rPr>
                <w:rFonts w:ascii="仿宋_GB2312" w:eastAsia="仿宋_GB2312" w:hint="eastAsia"/>
                <w:color w:val="333333"/>
                <w:sz w:val="32"/>
                <w:szCs w:val="32"/>
              </w:rPr>
              <w:t>4.多人</w:t>
            </w:r>
            <w:proofErr w:type="gramStart"/>
            <w:r w:rsidRPr="003C3853">
              <w:rPr>
                <w:rFonts w:ascii="仿宋_GB2312" w:eastAsia="仿宋_GB2312" w:hint="eastAsia"/>
                <w:color w:val="333333"/>
                <w:sz w:val="32"/>
                <w:szCs w:val="32"/>
              </w:rPr>
              <w:t>报名请</w:t>
            </w:r>
            <w:proofErr w:type="gramEnd"/>
            <w:r w:rsidRPr="003C3853">
              <w:rPr>
                <w:rFonts w:ascii="仿宋_GB2312" w:eastAsia="仿宋_GB2312" w:hint="eastAsia"/>
                <w:color w:val="333333"/>
                <w:sz w:val="32"/>
                <w:szCs w:val="32"/>
              </w:rPr>
              <w:t>复制此表。</w:t>
            </w:r>
          </w:p>
          <w:p w14:paraId="6F794A58" w14:textId="77777777" w:rsidR="00914253" w:rsidRPr="003C3853" w:rsidRDefault="00914253" w:rsidP="007C1805">
            <w:pPr>
              <w:adjustRightInd w:val="0"/>
              <w:snapToGrid w:val="0"/>
              <w:jc w:val="both"/>
              <w:rPr>
                <w:rFonts w:ascii="仿宋_GB2312" w:eastAsia="仿宋_GB2312" w:hAnsi="Helvetica Neue" w:hint="eastAsia"/>
                <w:color w:val="333333"/>
                <w:spacing w:val="8"/>
                <w:sz w:val="32"/>
                <w:szCs w:val="32"/>
              </w:rPr>
            </w:pPr>
            <w:r w:rsidRPr="003C3853">
              <w:rPr>
                <w:rFonts w:ascii="仿宋_GB2312" w:eastAsia="仿宋_GB2312" w:hint="eastAsia"/>
                <w:color w:val="333333"/>
                <w:sz w:val="32"/>
                <w:szCs w:val="32"/>
              </w:rPr>
              <w:t>5.根据国家和对外经济贸易大学相关规定，报销凭证一律开具“中央非税收入统一票据”，抬头格式一律为个人（单位），如附件三图示。</w:t>
            </w:r>
          </w:p>
        </w:tc>
      </w:tr>
    </w:tbl>
    <w:p w14:paraId="1C2FAF5B" w14:textId="77777777" w:rsidR="00914253" w:rsidRDefault="00914253" w:rsidP="00914253">
      <w:pPr>
        <w:adjustRightInd w:val="0"/>
        <w:snapToGrid w:val="0"/>
        <w:rPr>
          <w:rStyle w:val="a3"/>
          <w:rFonts w:ascii="黑体" w:eastAsia="黑体" w:hAnsi="黑体"/>
          <w:color w:val="333333"/>
          <w:sz w:val="28"/>
          <w:szCs w:val="28"/>
          <w:shd w:val="clear" w:color="auto" w:fill="FFFFFF"/>
        </w:rPr>
      </w:pPr>
    </w:p>
    <w:p w14:paraId="6C66F273" w14:textId="77777777" w:rsidR="00914253" w:rsidRDefault="00914253" w:rsidP="00914253">
      <w:pPr>
        <w:adjustRightInd w:val="0"/>
        <w:snapToGrid w:val="0"/>
        <w:rPr>
          <w:rStyle w:val="a3"/>
          <w:rFonts w:ascii="黑体" w:eastAsia="黑体" w:hAnsi="黑体"/>
          <w:color w:val="333333"/>
          <w:sz w:val="28"/>
          <w:szCs w:val="28"/>
          <w:shd w:val="clear" w:color="auto" w:fill="FFFFFF"/>
        </w:rPr>
      </w:pPr>
    </w:p>
    <w:p w14:paraId="44700F0D" w14:textId="77777777" w:rsidR="00914253" w:rsidRDefault="00914253" w:rsidP="00914253">
      <w:pPr>
        <w:adjustRightInd w:val="0"/>
        <w:snapToGrid w:val="0"/>
        <w:rPr>
          <w:rStyle w:val="a3"/>
          <w:rFonts w:ascii="黑体" w:eastAsia="黑体" w:hAnsi="黑体"/>
          <w:color w:val="333333"/>
          <w:sz w:val="28"/>
          <w:szCs w:val="28"/>
          <w:shd w:val="clear" w:color="auto" w:fill="FFFFFF"/>
        </w:rPr>
      </w:pPr>
    </w:p>
    <w:p w14:paraId="19FE4782" w14:textId="77777777" w:rsidR="00914253" w:rsidRDefault="00914253" w:rsidP="00914253">
      <w:pPr>
        <w:adjustRightInd w:val="0"/>
        <w:snapToGrid w:val="0"/>
        <w:rPr>
          <w:rStyle w:val="a3"/>
          <w:rFonts w:ascii="黑体" w:eastAsia="黑体" w:hAnsi="黑体"/>
          <w:color w:val="333333"/>
          <w:sz w:val="28"/>
          <w:szCs w:val="28"/>
          <w:shd w:val="clear" w:color="auto" w:fill="FFFFFF"/>
        </w:rPr>
      </w:pPr>
    </w:p>
    <w:p w14:paraId="4B09FB47" w14:textId="77777777" w:rsidR="00914253" w:rsidRDefault="00914253" w:rsidP="00914253">
      <w:pPr>
        <w:adjustRightInd w:val="0"/>
        <w:snapToGrid w:val="0"/>
        <w:rPr>
          <w:rStyle w:val="a3"/>
          <w:rFonts w:ascii="黑体" w:eastAsia="黑体" w:hAnsi="黑体"/>
          <w:color w:val="333333"/>
          <w:sz w:val="28"/>
          <w:szCs w:val="28"/>
          <w:shd w:val="clear" w:color="auto" w:fill="FFFFFF"/>
        </w:rPr>
      </w:pPr>
    </w:p>
    <w:p w14:paraId="58F99D58" w14:textId="77777777" w:rsidR="00914253" w:rsidRDefault="00914253" w:rsidP="00914253">
      <w:pPr>
        <w:adjustRightInd w:val="0"/>
        <w:snapToGrid w:val="0"/>
        <w:rPr>
          <w:rStyle w:val="a3"/>
          <w:rFonts w:ascii="黑体" w:eastAsia="黑体" w:hAnsi="黑体"/>
          <w:color w:val="333333"/>
          <w:sz w:val="28"/>
          <w:szCs w:val="28"/>
          <w:shd w:val="clear" w:color="auto" w:fill="FFFFFF"/>
        </w:rPr>
      </w:pPr>
    </w:p>
    <w:p w14:paraId="7B162EE7" w14:textId="77777777" w:rsidR="00914253" w:rsidRDefault="00914253" w:rsidP="00914253">
      <w:pPr>
        <w:adjustRightInd w:val="0"/>
        <w:snapToGrid w:val="0"/>
        <w:rPr>
          <w:rStyle w:val="a3"/>
          <w:rFonts w:ascii="黑体" w:eastAsia="黑体" w:hAnsi="黑体"/>
          <w:color w:val="333333"/>
          <w:sz w:val="28"/>
          <w:szCs w:val="28"/>
          <w:shd w:val="clear" w:color="auto" w:fill="FFFFFF"/>
        </w:rPr>
      </w:pPr>
    </w:p>
    <w:p w14:paraId="3563E3C6" w14:textId="77777777" w:rsidR="00F73995" w:rsidRPr="00914253" w:rsidRDefault="00F73995"/>
    <w:sectPr w:rsidR="00F73995" w:rsidRPr="009142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 Neue">
    <w:altName w:val="Sylfaen"/>
    <w:charset w:val="00"/>
    <w:family w:val="auto"/>
    <w:pitch w:val="default"/>
    <w:sig w:usb0="00000000" w:usb1="00000000" w:usb2="0000001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253"/>
    <w:rsid w:val="00914253"/>
    <w:rsid w:val="00F7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9701D"/>
  <w15:chartTrackingRefBased/>
  <w15:docId w15:val="{FBC7AF6A-107F-4953-980B-534F14AD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253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42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 丽云</dc:creator>
  <cp:keywords/>
  <dc:description/>
  <cp:lastModifiedBy>孙 丽云</cp:lastModifiedBy>
  <cp:revision>1</cp:revision>
  <dcterms:created xsi:type="dcterms:W3CDTF">2021-07-16T01:47:00Z</dcterms:created>
  <dcterms:modified xsi:type="dcterms:W3CDTF">2021-07-16T01:47:00Z</dcterms:modified>
</cp:coreProperties>
</file>